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0F3" w:rsidRDefault="00C910F3" w:rsidP="00C910F3">
      <w:pPr>
        <w:pStyle w:val="Title"/>
      </w:pPr>
      <w:r>
        <w:t>Vapour Blasting: Transforming Su</w:t>
      </w:r>
      <w:r>
        <w:t>rfaces with Precision and Care</w:t>
      </w:r>
      <w:bookmarkStart w:id="0" w:name="_GoBack"/>
      <w:bookmarkEnd w:id="0"/>
    </w:p>
    <w:p w:rsidR="00C910F3" w:rsidRDefault="00C910F3" w:rsidP="00C910F3"/>
    <w:p w:rsidR="00C910F3" w:rsidRDefault="00C910F3" w:rsidP="00C910F3">
      <w:r>
        <w:t>Vapour blasting, an innovative surface finishing technique, revitalizes materials with meticulous attention to detail. This method, also referred to as wet blasting, combines the power of water, abrasive media, and compressed air to restore surfaces to their former glory. The process is as fascinating as it is effective, offering a gentle yet thorough approach to cleaning and rejuvenation.</w:t>
      </w:r>
    </w:p>
    <w:p w:rsidR="00C910F3" w:rsidRDefault="00C910F3" w:rsidP="00C910F3"/>
    <w:p w:rsidR="00C910F3" w:rsidRDefault="00C910F3" w:rsidP="00C910F3">
      <w:r>
        <w:t>At its core, vapour blasting operates on a simple yet ingenious principle. A mixture of fine abrasive particles and water forms a slurry, which is then propelled onto the surface under controlled pressure. The abrasive action of the particles, combined with the flushing effect of water, effectively removes contaminants, corrosion, and unwanted coatings. Unlike traditional abrasive blasting methods, vapour blasting minimizes material loss, preserving the integrity of the underlying material.</w:t>
      </w:r>
    </w:p>
    <w:p w:rsidR="00C910F3" w:rsidRDefault="00C910F3" w:rsidP="00C910F3"/>
    <w:p w:rsidR="00C910F3" w:rsidRDefault="00C910F3" w:rsidP="00C910F3">
      <w:r>
        <w:t>The history of vapour blasting traces back to the mid-20th century when pioneers in surface finishing sought alternatives to harsh abrasive techniques. Over time, advancements in technology and materials have refined the process, making it a preferred choice for industries requiring precision cleaning and restoration. Today, vapour blasting stands as a testament to innovation, offering a blend of efficiency and finesse.</w:t>
      </w:r>
    </w:p>
    <w:p w:rsidR="00C910F3" w:rsidRDefault="00C910F3" w:rsidP="00C910F3"/>
    <w:p w:rsidR="00C910F3" w:rsidRDefault="00C910F3" w:rsidP="00C910F3">
      <w:r>
        <w:t>The development of vapour blasting technology has not only revolutionized surface finishing but also contributed to environmental sustainability. By utilizing water as a medium, vapour blasting significantly reduces airborne dust and waste compared to traditional dry blasting methods. Furthermore, the ability to recycle abrasive media minimizes environmental impact, making vapour blasting an eco-conscious choice for businesses and industries.</w:t>
      </w:r>
    </w:p>
    <w:p w:rsidR="00C910F3" w:rsidRDefault="00C910F3" w:rsidP="00C910F3"/>
    <w:p w:rsidR="00C910F3" w:rsidRDefault="00C910F3" w:rsidP="00C910F3">
      <w:r>
        <w:t>The allure of vapour blasting lies not only in its effectiveness but also in its versatility. From automotive components to delicate machinery parts, vapour blasting can rejuvenate a wide range of materials with precision and care. Its gentle yet thorough approach ensures that even the most intricate details are preserved, leaving surfaces with a flawless matte finish.</w:t>
      </w:r>
    </w:p>
    <w:p w:rsidR="00C910F3" w:rsidRDefault="00C910F3" w:rsidP="00C910F3"/>
    <w:p w:rsidR="0007338F" w:rsidRDefault="00C910F3" w:rsidP="00C910F3">
      <w:r>
        <w:t>In conclusion, vapour blasting offers a captivating blend of science, history, and innovation. With its gentle yet powerful cleaning action, eco-friendly practices, and versatility, it stands as a testament to the evolution of surface finishing technology. Whether restoring vintage machinery or enhancing modern components, vapour blasting transforms surfaces with precision and care, leaving them looking as good as new.</w:t>
      </w:r>
    </w:p>
    <w:sectPr w:rsidR="000733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0F3"/>
    <w:rsid w:val="003E7D08"/>
    <w:rsid w:val="004630FC"/>
    <w:rsid w:val="00C91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1753A-5001-4E49-ABF4-4B11C71F5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910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10F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Richardson</dc:creator>
  <cp:keywords/>
  <dc:description/>
  <cp:lastModifiedBy>Joe Richardson</cp:lastModifiedBy>
  <cp:revision>1</cp:revision>
  <dcterms:created xsi:type="dcterms:W3CDTF">2024-04-04T22:35:00Z</dcterms:created>
  <dcterms:modified xsi:type="dcterms:W3CDTF">2024-04-04T22:43:00Z</dcterms:modified>
</cp:coreProperties>
</file>